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5AC9" w14:textId="6FE4057F" w:rsidR="00AC4CB7" w:rsidRPr="00096DC8" w:rsidRDefault="00AC4CB7" w:rsidP="00AC4CB7">
      <w:pPr>
        <w:spacing w:after="0"/>
        <w:jc w:val="center"/>
        <w:rPr>
          <w:b/>
          <w:sz w:val="24"/>
        </w:rPr>
      </w:pPr>
      <w:r>
        <w:rPr>
          <w:b/>
          <w:sz w:val="24"/>
        </w:rPr>
        <w:t>KEELESU AND KPA COMPLAINT REVIEW REQUEST</w:t>
      </w:r>
      <w:r w:rsidRPr="00096DC8">
        <w:rPr>
          <w:b/>
          <w:sz w:val="24"/>
        </w:rPr>
        <w:t xml:space="preserve"> FORM</w:t>
      </w:r>
    </w:p>
    <w:p w14:paraId="5DD3B0ED" w14:textId="77777777" w:rsidR="00AC4CB7" w:rsidRPr="00D77F6F" w:rsidRDefault="00AC4CB7" w:rsidP="00AC4CB7">
      <w:pPr>
        <w:spacing w:after="0"/>
        <w:rPr>
          <w:b/>
        </w:rPr>
      </w:pPr>
    </w:p>
    <w:p w14:paraId="1D37611F" w14:textId="77777777" w:rsidR="00AC4CB7" w:rsidRDefault="00AC4CB7" w:rsidP="00AC4CB7">
      <w:pPr>
        <w:pStyle w:val="NoSpacing"/>
      </w:pPr>
      <w:r w:rsidRPr="00E24DE8">
        <w:t xml:space="preserve">Under </w:t>
      </w:r>
      <w:hyperlink r:id="rId7" w:history="1">
        <w:r w:rsidRPr="00776AD7">
          <w:rPr>
            <w:rStyle w:val="Hyperlink"/>
          </w:rPr>
          <w:t>section 22.2 (m) of the Education Act 1994</w:t>
        </w:r>
      </w:hyperlink>
      <w:r w:rsidRPr="00E24DE8">
        <w:t>,</w:t>
      </w:r>
      <w:r>
        <w:t xml:space="preserve"> the University</w:t>
      </w:r>
      <w:r w:rsidRPr="00E24DE8">
        <w:t xml:space="preserve"> must provide</w:t>
      </w:r>
      <w:r>
        <w:t xml:space="preserve"> a complaints procedure for students who have exhausted the internal processes of </w:t>
      </w:r>
      <w:proofErr w:type="spellStart"/>
      <w:r>
        <w:t>Keele</w:t>
      </w:r>
      <w:proofErr w:type="spellEnd"/>
      <w:r>
        <w:t xml:space="preserve"> University Students’ Union (</w:t>
      </w:r>
      <w:proofErr w:type="spellStart"/>
      <w:r>
        <w:t>KeeleSU</w:t>
      </w:r>
      <w:proofErr w:type="spellEnd"/>
      <w:r>
        <w:t xml:space="preserve">) or the </w:t>
      </w:r>
      <w:proofErr w:type="spellStart"/>
      <w:r>
        <w:t>Keele</w:t>
      </w:r>
      <w:proofErr w:type="spellEnd"/>
      <w:r>
        <w:t xml:space="preserve"> Postgraduate Association (KPA) and remain dissatisfied with the outcome.  </w:t>
      </w:r>
    </w:p>
    <w:p w14:paraId="7095A0C0" w14:textId="77777777" w:rsidR="00AC4CB7" w:rsidRDefault="00AC4CB7" w:rsidP="00AC4CB7">
      <w:pPr>
        <w:pStyle w:val="NoSpacing"/>
      </w:pPr>
    </w:p>
    <w:p w14:paraId="3744D252" w14:textId="77777777" w:rsidR="00AC4CB7" w:rsidRDefault="00AC4CB7" w:rsidP="00AC4CB7">
      <w:pPr>
        <w:pStyle w:val="NoSpacing"/>
      </w:pPr>
      <w:r>
        <w:t xml:space="preserve">This procedure allows for students who are dissatisfied with their dealings with either </w:t>
      </w:r>
      <w:proofErr w:type="spellStart"/>
      <w:r>
        <w:t>KeeleSU</w:t>
      </w:r>
      <w:proofErr w:type="spellEnd"/>
      <w:r>
        <w:t xml:space="preserve"> or the KPA or claim to have been unfairly disadvantaged by opting out of </w:t>
      </w:r>
      <w:proofErr w:type="spellStart"/>
      <w:r>
        <w:t>KeeleSU</w:t>
      </w:r>
      <w:proofErr w:type="spellEnd"/>
      <w:r>
        <w:t xml:space="preserve">/KPA membership to ask the University to review the outcome of their case.  </w:t>
      </w:r>
    </w:p>
    <w:p w14:paraId="66457545" w14:textId="77777777" w:rsidR="00AC4CB7" w:rsidRDefault="00AC4CB7" w:rsidP="00AC4CB7">
      <w:pPr>
        <w:pStyle w:val="NoSpacing"/>
      </w:pPr>
    </w:p>
    <w:p w14:paraId="11B0BDF9" w14:textId="77777777" w:rsidR="00AC4CB7" w:rsidRDefault="00AC4CB7" w:rsidP="00AC4CB7">
      <w:pPr>
        <w:pStyle w:val="NoSpacing"/>
      </w:pPr>
      <w:r w:rsidRPr="00E24DE8">
        <w:t xml:space="preserve">When </w:t>
      </w:r>
      <w:r>
        <w:t>the</w:t>
      </w:r>
      <w:r w:rsidRPr="00E24DE8">
        <w:t xml:space="preserve"> </w:t>
      </w:r>
      <w:r>
        <w:t xml:space="preserve">processes </w:t>
      </w:r>
      <w:r w:rsidRPr="00E24DE8">
        <w:t>with</w:t>
      </w:r>
      <w:r>
        <w:t>in</w:t>
      </w:r>
      <w:r w:rsidRPr="00E24DE8">
        <w:t xml:space="preserve"> </w:t>
      </w:r>
      <w:proofErr w:type="spellStart"/>
      <w:r>
        <w:t>KeeleSU</w:t>
      </w:r>
      <w:proofErr w:type="spellEnd"/>
      <w:r w:rsidRPr="00E24DE8">
        <w:t xml:space="preserve"> or KPA ha</w:t>
      </w:r>
      <w:r>
        <w:t>ve</w:t>
      </w:r>
      <w:r w:rsidRPr="00E24DE8">
        <w:t xml:space="preserve"> been concluded, and the student remains </w:t>
      </w:r>
      <w:r>
        <w:t>dis</w:t>
      </w:r>
      <w:r w:rsidRPr="00E24DE8">
        <w:t xml:space="preserve">satisfied, the student </w:t>
      </w:r>
      <w:r>
        <w:t>may</w:t>
      </w:r>
      <w:r w:rsidRPr="00E24DE8">
        <w:t xml:space="preserve"> submit a complaint to the University Council</w:t>
      </w:r>
      <w:r>
        <w:t xml:space="preserve"> </w:t>
      </w:r>
      <w:proofErr w:type="gramStart"/>
      <w:r>
        <w:t>on the basis of</w:t>
      </w:r>
      <w:proofErr w:type="gramEnd"/>
      <w:r>
        <w:t xml:space="preserve"> the following grounds:</w:t>
      </w:r>
    </w:p>
    <w:p w14:paraId="4474AE22" w14:textId="77777777" w:rsidR="00AC4CB7" w:rsidRDefault="00AC4CB7" w:rsidP="00AC4CB7">
      <w:pPr>
        <w:pStyle w:val="NoSpacing"/>
        <w:ind w:left="567"/>
      </w:pPr>
    </w:p>
    <w:p w14:paraId="4B491C6D" w14:textId="77777777" w:rsidR="00AC4CB7" w:rsidRDefault="00AC4CB7" w:rsidP="00AC4CB7">
      <w:pPr>
        <w:pStyle w:val="NoSpacing"/>
        <w:numPr>
          <w:ilvl w:val="0"/>
          <w:numId w:val="1"/>
        </w:numPr>
      </w:pPr>
      <w:r>
        <w:t xml:space="preserve">Procedural irregularity prior to or in the conduct of the investigation of the matter by </w:t>
      </w:r>
      <w:proofErr w:type="spellStart"/>
      <w:r>
        <w:t>KeeleSU</w:t>
      </w:r>
      <w:proofErr w:type="spellEnd"/>
      <w:r>
        <w:t xml:space="preserve">/KPA; or if </w:t>
      </w:r>
    </w:p>
    <w:p w14:paraId="4ED465C7" w14:textId="77777777" w:rsidR="00AC4CB7" w:rsidRDefault="00AC4CB7" w:rsidP="00AC4CB7">
      <w:pPr>
        <w:pStyle w:val="NoSpacing"/>
        <w:ind w:left="927"/>
      </w:pPr>
    </w:p>
    <w:p w14:paraId="45515783" w14:textId="77777777" w:rsidR="00AC4CB7" w:rsidRDefault="00AC4CB7" w:rsidP="00AC4CB7">
      <w:pPr>
        <w:pStyle w:val="NoSpacing"/>
        <w:numPr>
          <w:ilvl w:val="0"/>
          <w:numId w:val="1"/>
        </w:numPr>
      </w:pPr>
      <w:r>
        <w:t>There is new evidence that can be substantiated that was not known at the time and there is a valid reason for not making it known at the time.</w:t>
      </w:r>
    </w:p>
    <w:p w14:paraId="5C971CB9" w14:textId="77777777" w:rsidR="00AC4CB7" w:rsidRPr="00E24DE8" w:rsidRDefault="00AC4CB7" w:rsidP="00AC4CB7">
      <w:pPr>
        <w:pStyle w:val="NoSpacing"/>
        <w:ind w:left="567" w:hanging="567"/>
      </w:pPr>
    </w:p>
    <w:p w14:paraId="2C35C0C5" w14:textId="77777777" w:rsidR="00AC4CB7" w:rsidRDefault="00AC4CB7" w:rsidP="00AC4CB7">
      <w:pPr>
        <w:pStyle w:val="NoSpacing"/>
      </w:pPr>
      <w:r>
        <w:t xml:space="preserve">Complaints </w:t>
      </w:r>
      <w:r w:rsidRPr="00E24DE8">
        <w:t xml:space="preserve">should be </w:t>
      </w:r>
      <w:r>
        <w:t xml:space="preserve">submitted by completing this form and either </w:t>
      </w:r>
      <w:r w:rsidRPr="00E24DE8">
        <w:t xml:space="preserve">emailed to </w:t>
      </w:r>
      <w:hyperlink r:id="rId8" w:history="1">
        <w:r w:rsidRPr="00E24DE8">
          <w:rPr>
            <w:rStyle w:val="Hyperlink"/>
          </w:rPr>
          <w:t>governance@keele.ac.uk</w:t>
        </w:r>
      </w:hyperlink>
      <w:r w:rsidRPr="00E24DE8">
        <w:t>, or s</w:t>
      </w:r>
      <w:r>
        <w:t xml:space="preserve">ent to Secretary of Council, C/O Governance, </w:t>
      </w:r>
      <w:proofErr w:type="spellStart"/>
      <w:r w:rsidRPr="00E24DE8">
        <w:t>Keele</w:t>
      </w:r>
      <w:proofErr w:type="spellEnd"/>
      <w:r w:rsidRPr="00E24DE8">
        <w:t xml:space="preserve"> University</w:t>
      </w:r>
      <w:r>
        <w:t>,</w:t>
      </w:r>
      <w:r w:rsidRPr="00E24DE8">
        <w:t xml:space="preserve"> ST5 5BG.</w:t>
      </w:r>
    </w:p>
    <w:p w14:paraId="25311E0F" w14:textId="77777777" w:rsidR="00AC4CB7" w:rsidRDefault="00AC4CB7" w:rsidP="00AC4CB7">
      <w:pPr>
        <w:pStyle w:val="NoSpacing"/>
      </w:pPr>
    </w:p>
    <w:p w14:paraId="685AECC7" w14:textId="77777777" w:rsidR="00AC4CB7" w:rsidRPr="00737671" w:rsidRDefault="00AC4CB7" w:rsidP="00AC4CB7">
      <w:pPr>
        <w:pStyle w:val="NoSpacing"/>
        <w:rPr>
          <w:b/>
        </w:rPr>
      </w:pPr>
      <w:r w:rsidRPr="00E24DE8">
        <w:t>Any complaints</w:t>
      </w:r>
      <w:r>
        <w:t xml:space="preserve"> should be submitted </w:t>
      </w:r>
      <w:r w:rsidRPr="00E24DE8">
        <w:t xml:space="preserve">to the Secretary of Council </w:t>
      </w:r>
      <w:r w:rsidRPr="00737671">
        <w:rPr>
          <w:b/>
        </w:rPr>
        <w:t xml:space="preserve">within 14 calendar days of the date of the outcome letter from </w:t>
      </w:r>
      <w:proofErr w:type="spellStart"/>
      <w:r w:rsidRPr="00737671">
        <w:rPr>
          <w:b/>
        </w:rPr>
        <w:t>KeeleSU</w:t>
      </w:r>
      <w:proofErr w:type="spellEnd"/>
      <w:r w:rsidRPr="00737671">
        <w:rPr>
          <w:b/>
        </w:rPr>
        <w:t xml:space="preserve">/KPA.  </w:t>
      </w:r>
    </w:p>
    <w:p w14:paraId="033A8B81" w14:textId="77777777" w:rsidR="00AC4CB7" w:rsidRDefault="00AC4CB7" w:rsidP="00AC4CB7">
      <w:pPr>
        <w:pStyle w:val="NoSpacing"/>
        <w:rPr>
          <w:b/>
          <w:sz w:val="24"/>
        </w:rPr>
      </w:pPr>
    </w:p>
    <w:p w14:paraId="780674FA" w14:textId="77777777" w:rsidR="00AC4CB7" w:rsidRPr="00096DC8" w:rsidRDefault="00AC4CB7" w:rsidP="00AC4CB7">
      <w:pPr>
        <w:pStyle w:val="NoSpacing"/>
        <w:rPr>
          <w:b/>
          <w:sz w:val="24"/>
        </w:rPr>
      </w:pPr>
      <w:r w:rsidRPr="00096DC8">
        <w:rPr>
          <w:b/>
          <w:sz w:val="24"/>
        </w:rPr>
        <w:t>Section A: PERSONAL INFORMATION</w:t>
      </w:r>
    </w:p>
    <w:p w14:paraId="2AC2A5F7" w14:textId="77777777" w:rsidR="00AC4CB7" w:rsidRPr="0066515D" w:rsidRDefault="00AC4CB7" w:rsidP="00AC4CB7">
      <w:pPr>
        <w:pStyle w:val="NoSpacing"/>
        <w:rPr>
          <w:b/>
        </w:rPr>
      </w:pPr>
    </w:p>
    <w:tbl>
      <w:tblPr>
        <w:tblStyle w:val="TableGrid"/>
        <w:tblW w:w="0" w:type="auto"/>
        <w:tblInd w:w="-5" w:type="dxa"/>
        <w:tblLook w:val="04A0" w:firstRow="1" w:lastRow="0" w:firstColumn="1" w:lastColumn="0" w:noHBand="0" w:noVBand="1"/>
      </w:tblPr>
      <w:tblGrid>
        <w:gridCol w:w="2629"/>
        <w:gridCol w:w="6392"/>
      </w:tblGrid>
      <w:tr w:rsidR="00AC4CB7" w14:paraId="62FFACC1" w14:textId="77777777" w:rsidTr="00CB26D5">
        <w:trPr>
          <w:trHeight w:val="397"/>
        </w:trPr>
        <w:tc>
          <w:tcPr>
            <w:tcW w:w="2629" w:type="dxa"/>
          </w:tcPr>
          <w:p w14:paraId="0865CAFA" w14:textId="77777777" w:rsidR="00AC4CB7" w:rsidRDefault="00AC4CB7" w:rsidP="00CB26D5">
            <w:r>
              <w:t>Surname:</w:t>
            </w:r>
          </w:p>
        </w:tc>
        <w:tc>
          <w:tcPr>
            <w:tcW w:w="6392" w:type="dxa"/>
          </w:tcPr>
          <w:p w14:paraId="44288EEB" w14:textId="77777777" w:rsidR="00AC4CB7" w:rsidRDefault="00AC4CB7" w:rsidP="00CB26D5"/>
        </w:tc>
      </w:tr>
      <w:tr w:rsidR="00AC4CB7" w14:paraId="4D5EDEA9" w14:textId="77777777" w:rsidTr="00CB26D5">
        <w:trPr>
          <w:trHeight w:val="397"/>
        </w:trPr>
        <w:tc>
          <w:tcPr>
            <w:tcW w:w="2629" w:type="dxa"/>
          </w:tcPr>
          <w:p w14:paraId="05934AB9" w14:textId="77777777" w:rsidR="00AC4CB7" w:rsidRDefault="00AC4CB7" w:rsidP="00CB26D5">
            <w:r>
              <w:t>First name:</w:t>
            </w:r>
          </w:p>
        </w:tc>
        <w:tc>
          <w:tcPr>
            <w:tcW w:w="6392" w:type="dxa"/>
          </w:tcPr>
          <w:p w14:paraId="7EA6502E" w14:textId="77777777" w:rsidR="00AC4CB7" w:rsidRDefault="00AC4CB7" w:rsidP="00CB26D5"/>
        </w:tc>
      </w:tr>
      <w:tr w:rsidR="00AC4CB7" w14:paraId="66409BBA" w14:textId="77777777" w:rsidTr="00CB26D5">
        <w:trPr>
          <w:trHeight w:val="397"/>
        </w:trPr>
        <w:tc>
          <w:tcPr>
            <w:tcW w:w="2629" w:type="dxa"/>
          </w:tcPr>
          <w:p w14:paraId="4B90CD3D" w14:textId="77777777" w:rsidR="00AC4CB7" w:rsidRDefault="00AC4CB7" w:rsidP="00CB26D5">
            <w:r>
              <w:t>Student Number:</w:t>
            </w:r>
          </w:p>
        </w:tc>
        <w:tc>
          <w:tcPr>
            <w:tcW w:w="6392" w:type="dxa"/>
          </w:tcPr>
          <w:p w14:paraId="0D1E80D1" w14:textId="77777777" w:rsidR="00AC4CB7" w:rsidRDefault="00AC4CB7" w:rsidP="00CB26D5"/>
        </w:tc>
      </w:tr>
      <w:tr w:rsidR="00AC4CB7" w14:paraId="5C62AB09" w14:textId="77777777" w:rsidTr="00CB26D5">
        <w:trPr>
          <w:trHeight w:val="397"/>
        </w:trPr>
        <w:tc>
          <w:tcPr>
            <w:tcW w:w="2629" w:type="dxa"/>
          </w:tcPr>
          <w:p w14:paraId="57A32B8D" w14:textId="77777777" w:rsidR="00AC4CB7" w:rsidRDefault="00AC4CB7" w:rsidP="00CB26D5">
            <w:proofErr w:type="spellStart"/>
            <w:r>
              <w:t>Keele</w:t>
            </w:r>
            <w:proofErr w:type="spellEnd"/>
            <w:r>
              <w:t xml:space="preserve"> Email Address:</w:t>
            </w:r>
          </w:p>
        </w:tc>
        <w:tc>
          <w:tcPr>
            <w:tcW w:w="6392" w:type="dxa"/>
          </w:tcPr>
          <w:p w14:paraId="29CA992A" w14:textId="77777777" w:rsidR="00AC4CB7" w:rsidRDefault="00AC4CB7" w:rsidP="00CB26D5"/>
        </w:tc>
      </w:tr>
      <w:tr w:rsidR="00AC4CB7" w14:paraId="3D2E6D55" w14:textId="77777777" w:rsidTr="00CB26D5">
        <w:trPr>
          <w:trHeight w:val="397"/>
        </w:trPr>
        <w:tc>
          <w:tcPr>
            <w:tcW w:w="2629" w:type="dxa"/>
          </w:tcPr>
          <w:p w14:paraId="50485CBF" w14:textId="77777777" w:rsidR="00AC4CB7" w:rsidRDefault="00AC4CB7" w:rsidP="00CB26D5">
            <w:r>
              <w:t xml:space="preserve">Alternative Email Address (if </w:t>
            </w:r>
            <w:proofErr w:type="spellStart"/>
            <w:r>
              <w:t>Keele</w:t>
            </w:r>
            <w:proofErr w:type="spellEnd"/>
            <w:r>
              <w:t xml:space="preserve"> email disabled):</w:t>
            </w:r>
          </w:p>
        </w:tc>
        <w:tc>
          <w:tcPr>
            <w:tcW w:w="6392" w:type="dxa"/>
          </w:tcPr>
          <w:p w14:paraId="031AFB7C" w14:textId="77777777" w:rsidR="00AC4CB7" w:rsidRDefault="00AC4CB7" w:rsidP="00CB26D5"/>
        </w:tc>
      </w:tr>
      <w:tr w:rsidR="00AC4CB7" w14:paraId="63D01DF0" w14:textId="77777777" w:rsidTr="00CB26D5">
        <w:trPr>
          <w:trHeight w:val="397"/>
        </w:trPr>
        <w:tc>
          <w:tcPr>
            <w:tcW w:w="2629" w:type="dxa"/>
          </w:tcPr>
          <w:p w14:paraId="392532F1" w14:textId="77777777" w:rsidR="00AC4CB7" w:rsidRDefault="00AC4CB7" w:rsidP="00CB26D5">
            <w:r>
              <w:t>Programme:</w:t>
            </w:r>
          </w:p>
        </w:tc>
        <w:tc>
          <w:tcPr>
            <w:tcW w:w="6392" w:type="dxa"/>
          </w:tcPr>
          <w:p w14:paraId="632028F5" w14:textId="77777777" w:rsidR="00AC4CB7" w:rsidRDefault="00AC4CB7" w:rsidP="00CB26D5"/>
        </w:tc>
      </w:tr>
      <w:tr w:rsidR="00AC4CB7" w14:paraId="56F3C59B" w14:textId="77777777" w:rsidTr="00CB26D5">
        <w:trPr>
          <w:trHeight w:val="397"/>
        </w:trPr>
        <w:tc>
          <w:tcPr>
            <w:tcW w:w="2629" w:type="dxa"/>
          </w:tcPr>
          <w:p w14:paraId="42195F59" w14:textId="77777777" w:rsidR="00AC4CB7" w:rsidRDefault="00AC4CB7" w:rsidP="00CB26D5">
            <w:r>
              <w:t>Year of Study:</w:t>
            </w:r>
          </w:p>
        </w:tc>
        <w:tc>
          <w:tcPr>
            <w:tcW w:w="6392" w:type="dxa"/>
          </w:tcPr>
          <w:p w14:paraId="626BA708" w14:textId="77777777" w:rsidR="00AC4CB7" w:rsidRDefault="00AC4CB7" w:rsidP="00CB26D5"/>
        </w:tc>
      </w:tr>
    </w:tbl>
    <w:p w14:paraId="60F0B422" w14:textId="77777777" w:rsidR="00AC4CB7" w:rsidRDefault="00AC4CB7" w:rsidP="00AC4CB7">
      <w:pPr>
        <w:spacing w:after="0"/>
        <w:rPr>
          <w:b/>
          <w:sz w:val="24"/>
        </w:rPr>
      </w:pPr>
    </w:p>
    <w:p w14:paraId="0D3B5A9D" w14:textId="77777777" w:rsidR="00AC4CB7" w:rsidRPr="00096DC8" w:rsidRDefault="00AC4CB7" w:rsidP="00AC4CB7">
      <w:pPr>
        <w:rPr>
          <w:b/>
          <w:sz w:val="24"/>
        </w:rPr>
      </w:pPr>
      <w:r w:rsidRPr="00096DC8">
        <w:rPr>
          <w:b/>
          <w:sz w:val="24"/>
        </w:rPr>
        <w:t xml:space="preserve">Section B: GROUNDS FOR </w:t>
      </w:r>
      <w:r>
        <w:rPr>
          <w:b/>
          <w:sz w:val="24"/>
        </w:rPr>
        <w:t>REVIEW REQUEST</w:t>
      </w:r>
      <w:r w:rsidRPr="00096DC8">
        <w:rPr>
          <w:b/>
          <w:sz w:val="24"/>
        </w:rPr>
        <w:t>– please tick as appropriate</w:t>
      </w:r>
    </w:p>
    <w:p w14:paraId="390FFFD8" w14:textId="77777777" w:rsidR="00AC4CB7" w:rsidRDefault="00AC4CB7" w:rsidP="00AC4CB7">
      <w:sdt>
        <w:sdtPr>
          <w:id w:val="-13949626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Procedural irregularity in the conduct of the </w:t>
      </w:r>
      <w:proofErr w:type="gramStart"/>
      <w:r>
        <w:t>case;</w:t>
      </w:r>
      <w:proofErr w:type="gramEnd"/>
    </w:p>
    <w:p w14:paraId="35D6CDE6" w14:textId="77777777" w:rsidR="00AC4CB7" w:rsidRDefault="00AC4CB7" w:rsidP="00AC4CB7">
      <w:pPr>
        <w:pStyle w:val="ListParagraph"/>
        <w:ind w:left="0"/>
      </w:pPr>
      <w:sdt>
        <w:sdtPr>
          <w:id w:val="7740665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There is new evidence that can be substantiated, including extenuating circumstances, which was not known at the time and may have affected the outcome had it been known to the Committee and that there is a valid reason for not making it known at the time.</w:t>
      </w:r>
    </w:p>
    <w:p w14:paraId="0CA5AE86" w14:textId="77777777" w:rsidR="00AC4CB7" w:rsidRPr="00096DC8" w:rsidRDefault="00AC4CB7" w:rsidP="00AC4CB7">
      <w:pPr>
        <w:suppressAutoHyphens/>
        <w:spacing w:after="0" w:line="240" w:lineRule="auto"/>
        <w:jc w:val="both"/>
        <w:rPr>
          <w:rFonts w:eastAsia="Times New Roman" w:cs="Times New Roman"/>
          <w:b/>
          <w:color w:val="000000" w:themeColor="text1"/>
          <w:szCs w:val="24"/>
          <w:lang w:eastAsia="ar-SA"/>
        </w:rPr>
      </w:pPr>
      <w:sdt>
        <w:sdtPr>
          <w:rPr>
            <w:rFonts w:eastAsia="Times New Roman" w:cs="Times New Roman"/>
            <w:b/>
            <w:sz w:val="36"/>
            <w:szCs w:val="24"/>
            <w:lang w:eastAsia="ar-SA"/>
          </w:rPr>
          <w:id w:val="-80062098"/>
          <w14:checkbox>
            <w14:checked w14:val="0"/>
            <w14:checkedState w14:val="2612" w14:font="MS Gothic"/>
            <w14:uncheckedState w14:val="2610" w14:font="MS Gothic"/>
          </w14:checkbox>
        </w:sdtPr>
        <w:sdtContent>
          <w:r w:rsidRPr="00096DC8">
            <w:rPr>
              <w:rFonts w:ascii="Segoe UI Symbol" w:eastAsia="Times New Roman" w:hAnsi="Segoe UI Symbol" w:cs="Segoe UI Symbol"/>
              <w:b/>
              <w:sz w:val="36"/>
              <w:szCs w:val="24"/>
              <w:lang w:eastAsia="ar-SA"/>
            </w:rPr>
            <w:t>☐</w:t>
          </w:r>
        </w:sdtContent>
      </w:sdt>
      <w:r w:rsidRPr="00096DC8">
        <w:rPr>
          <w:rFonts w:eastAsia="Times New Roman" w:cs="Times New Roman"/>
          <w:b/>
          <w:color w:val="FF0000"/>
          <w:sz w:val="20"/>
          <w:szCs w:val="24"/>
          <w:lang w:eastAsia="ar-SA"/>
        </w:rPr>
        <w:t xml:space="preserve"> </w:t>
      </w:r>
      <w:r w:rsidRPr="00096DC8">
        <w:rPr>
          <w:rFonts w:eastAsia="Times New Roman" w:cs="Times New Roman"/>
          <w:b/>
          <w:color w:val="000000" w:themeColor="text1"/>
          <w:szCs w:val="24"/>
          <w:u w:val="single"/>
          <w:lang w:eastAsia="ar-SA"/>
        </w:rPr>
        <w:t>Please tick here</w:t>
      </w:r>
      <w:r w:rsidRPr="00096DC8">
        <w:rPr>
          <w:rFonts w:eastAsia="Times New Roman" w:cs="Times New Roman"/>
          <w:b/>
          <w:color w:val="000000" w:themeColor="text1"/>
          <w:szCs w:val="24"/>
          <w:lang w:eastAsia="ar-SA"/>
        </w:rPr>
        <w:t xml:space="preserve"> to consent to the University processing any </w:t>
      </w:r>
      <w:r w:rsidRPr="00096DC8">
        <w:rPr>
          <w:rFonts w:eastAsia="Times New Roman" w:cs="Times New Roman"/>
          <w:b/>
          <w:i/>
          <w:color w:val="000000" w:themeColor="text1"/>
          <w:szCs w:val="24"/>
          <w:lang w:eastAsia="ar-SA"/>
        </w:rPr>
        <w:t>sensitive personal data</w:t>
      </w:r>
      <w:r w:rsidRPr="00096DC8">
        <w:rPr>
          <w:rFonts w:eastAsia="Times New Roman" w:cs="Times New Roman"/>
          <w:b/>
          <w:color w:val="000000" w:themeColor="text1"/>
          <w:szCs w:val="24"/>
          <w:lang w:eastAsia="ar-SA"/>
        </w:rPr>
        <w:t xml:space="preserve"> you have provided in your </w:t>
      </w:r>
      <w:r>
        <w:rPr>
          <w:rFonts w:eastAsia="Times New Roman" w:cs="Times New Roman"/>
          <w:b/>
          <w:color w:val="000000" w:themeColor="text1"/>
          <w:szCs w:val="24"/>
          <w:lang w:eastAsia="ar-SA"/>
        </w:rPr>
        <w:t>complaint</w:t>
      </w:r>
      <w:r w:rsidRPr="00096DC8">
        <w:rPr>
          <w:rFonts w:eastAsia="Times New Roman" w:cs="Times New Roman"/>
          <w:b/>
          <w:color w:val="000000" w:themeColor="text1"/>
          <w:szCs w:val="24"/>
          <w:lang w:eastAsia="ar-SA"/>
        </w:rPr>
        <w:t xml:space="preserve"> in accordance with the accompanying guidance and privacy notice.</w:t>
      </w:r>
    </w:p>
    <w:p w14:paraId="4B250679" w14:textId="77777777" w:rsidR="00AC4CB7" w:rsidRPr="00096DC8" w:rsidRDefault="00AC4CB7" w:rsidP="00AC4CB7">
      <w:pPr>
        <w:suppressAutoHyphens/>
        <w:spacing w:after="0" w:line="240" w:lineRule="auto"/>
        <w:jc w:val="both"/>
        <w:rPr>
          <w:rFonts w:eastAsia="Times New Roman" w:cs="Times New Roman"/>
          <w:b/>
          <w:color w:val="FF0000"/>
          <w:szCs w:val="24"/>
          <w:lang w:eastAsia="ar-SA"/>
        </w:rPr>
      </w:pPr>
    </w:p>
    <w:p w14:paraId="667627D9" w14:textId="77777777" w:rsidR="00AC4CB7" w:rsidRPr="00096DC8" w:rsidRDefault="00AC4CB7" w:rsidP="00AC4CB7">
      <w:pPr>
        <w:suppressAutoHyphens/>
        <w:spacing w:after="0" w:line="240" w:lineRule="auto"/>
        <w:jc w:val="both"/>
        <w:rPr>
          <w:rFonts w:eastAsia="Times New Roman" w:cs="Times New Roman"/>
          <w:b/>
          <w:color w:val="000000" w:themeColor="text1"/>
          <w:szCs w:val="24"/>
          <w:lang w:eastAsia="ar-SA"/>
        </w:rPr>
      </w:pPr>
      <w:sdt>
        <w:sdtPr>
          <w:rPr>
            <w:rFonts w:eastAsia="Times New Roman" w:cs="Times New Roman"/>
            <w:b/>
            <w:sz w:val="36"/>
            <w:szCs w:val="24"/>
            <w:lang w:eastAsia="ar-SA"/>
          </w:rPr>
          <w:id w:val="929391045"/>
          <w14:checkbox>
            <w14:checked w14:val="0"/>
            <w14:checkedState w14:val="2612" w14:font="MS Gothic"/>
            <w14:uncheckedState w14:val="2610" w14:font="MS Gothic"/>
          </w14:checkbox>
        </w:sdtPr>
        <w:sdtContent>
          <w:r>
            <w:rPr>
              <w:rFonts w:ascii="MS Gothic" w:eastAsia="MS Gothic" w:hAnsi="MS Gothic" w:cs="Times New Roman" w:hint="eastAsia"/>
              <w:b/>
              <w:sz w:val="36"/>
              <w:szCs w:val="24"/>
              <w:lang w:eastAsia="ar-SA"/>
            </w:rPr>
            <w:t>☐</w:t>
          </w:r>
        </w:sdtContent>
      </w:sdt>
      <w:r w:rsidRPr="00096DC8">
        <w:rPr>
          <w:rFonts w:eastAsia="Times New Roman" w:cs="Times New Roman"/>
          <w:b/>
          <w:color w:val="FF0000"/>
          <w:szCs w:val="24"/>
          <w:lang w:eastAsia="ar-SA"/>
        </w:rPr>
        <w:t xml:space="preserve"> </w:t>
      </w:r>
      <w:r w:rsidRPr="00096DC8">
        <w:rPr>
          <w:rFonts w:eastAsia="Times New Roman" w:cs="Times New Roman"/>
          <w:b/>
          <w:color w:val="000000" w:themeColor="text1"/>
          <w:szCs w:val="24"/>
          <w:u w:val="single"/>
          <w:lang w:eastAsia="ar-SA"/>
        </w:rPr>
        <w:t>Please tick here</w:t>
      </w:r>
      <w:r w:rsidRPr="00096DC8">
        <w:rPr>
          <w:rFonts w:eastAsia="Times New Roman" w:cs="Times New Roman"/>
          <w:b/>
          <w:color w:val="000000" w:themeColor="text1"/>
          <w:szCs w:val="24"/>
          <w:lang w:eastAsia="ar-SA"/>
        </w:rPr>
        <w:t xml:space="preserve"> to confirm that where you are providing personal and/or sensitive information </w:t>
      </w:r>
      <w:r w:rsidRPr="00096DC8">
        <w:rPr>
          <w:rFonts w:eastAsia="Times New Roman" w:cs="Times New Roman"/>
          <w:b/>
          <w:i/>
          <w:color w:val="000000" w:themeColor="text1"/>
          <w:szCs w:val="24"/>
          <w:lang w:eastAsia="ar-SA"/>
        </w:rPr>
        <w:t>about another person</w:t>
      </w:r>
      <w:r w:rsidRPr="00096DC8">
        <w:rPr>
          <w:rFonts w:eastAsia="Times New Roman" w:cs="Times New Roman"/>
          <w:b/>
          <w:color w:val="000000" w:themeColor="text1"/>
          <w:szCs w:val="24"/>
          <w:lang w:eastAsia="ar-SA"/>
        </w:rPr>
        <w:t>, you have told that person you are doing this and have told them how the information will be processed.</w:t>
      </w:r>
    </w:p>
    <w:p w14:paraId="5DE38C24" w14:textId="77777777" w:rsidR="00AC4CB7" w:rsidRPr="00096DC8" w:rsidRDefault="00AC4CB7" w:rsidP="00AC4CB7">
      <w:pPr>
        <w:suppressAutoHyphens/>
        <w:spacing w:after="0" w:line="240" w:lineRule="auto"/>
        <w:jc w:val="both"/>
        <w:rPr>
          <w:rFonts w:eastAsia="Times New Roman" w:cs="Times New Roman"/>
          <w:b/>
          <w:color w:val="FF0000"/>
          <w:sz w:val="20"/>
          <w:szCs w:val="24"/>
          <w:lang w:eastAsia="ar-SA"/>
        </w:rPr>
      </w:pPr>
    </w:p>
    <w:p w14:paraId="7D8438E3" w14:textId="77777777" w:rsidR="00AC4CB7" w:rsidRPr="00096DC8" w:rsidRDefault="00AC4CB7" w:rsidP="00AC4CB7">
      <w:pPr>
        <w:keepNext/>
        <w:tabs>
          <w:tab w:val="left" w:pos="0"/>
          <w:tab w:val="num" w:pos="1440"/>
        </w:tabs>
        <w:suppressAutoHyphens/>
        <w:spacing w:after="0" w:line="240" w:lineRule="auto"/>
        <w:jc w:val="both"/>
        <w:outlineLvl w:val="6"/>
        <w:rPr>
          <w:rFonts w:eastAsia="Times New Roman" w:cs="Arial"/>
          <w:b/>
          <w:bCs/>
          <w:szCs w:val="24"/>
          <w:lang w:eastAsia="ar-SA"/>
        </w:rPr>
      </w:pPr>
      <w:r w:rsidRPr="00096DC8">
        <w:rPr>
          <w:rFonts w:eastAsia="Times New Roman" w:cs="Arial"/>
          <w:b/>
          <w:bCs/>
          <w:szCs w:val="24"/>
          <w:lang w:eastAsia="ar-SA"/>
        </w:rPr>
        <w:t xml:space="preserve">I declare that the information that I have given on this form and the accompanying documents is true. </w:t>
      </w:r>
    </w:p>
    <w:p w14:paraId="54874750" w14:textId="77777777" w:rsidR="00AC4CB7" w:rsidRPr="00096DC8" w:rsidRDefault="00AC4CB7" w:rsidP="00AC4CB7">
      <w:pPr>
        <w:suppressAutoHyphens/>
        <w:spacing w:after="0" w:line="240" w:lineRule="auto"/>
        <w:rPr>
          <w:rFonts w:eastAsia="Times New Roman" w:cs="Times New Roman"/>
          <w:b/>
          <w:color w:val="FF0000"/>
          <w:sz w:val="20"/>
          <w:szCs w:val="24"/>
          <w:lang w:eastAsia="ar-SA"/>
        </w:rPr>
      </w:pPr>
    </w:p>
    <w:tbl>
      <w:tblPr>
        <w:tblW w:w="4890" w:type="pct"/>
        <w:tblLook w:val="0000" w:firstRow="0" w:lastRow="0" w:firstColumn="0" w:lastColumn="0" w:noHBand="0" w:noVBand="0"/>
      </w:tblPr>
      <w:tblGrid>
        <w:gridCol w:w="858"/>
        <w:gridCol w:w="4314"/>
        <w:gridCol w:w="1152"/>
        <w:gridCol w:w="2895"/>
      </w:tblGrid>
      <w:tr w:rsidR="00AC4CB7" w:rsidRPr="00096DC8" w14:paraId="3082D96F" w14:textId="77777777" w:rsidTr="00CB26D5">
        <w:trPr>
          <w:cantSplit/>
          <w:trHeight w:val="243"/>
        </w:trPr>
        <w:tc>
          <w:tcPr>
            <w:tcW w:w="465" w:type="pct"/>
          </w:tcPr>
          <w:p w14:paraId="64C7A2CC" w14:textId="77777777" w:rsidR="00AC4CB7" w:rsidRPr="00096DC8" w:rsidRDefault="00AC4CB7" w:rsidP="00CB26D5">
            <w:pPr>
              <w:suppressAutoHyphens/>
              <w:snapToGrid w:val="0"/>
              <w:spacing w:after="0" w:line="240" w:lineRule="auto"/>
              <w:rPr>
                <w:rFonts w:eastAsia="Times New Roman" w:cs="Times New Roman"/>
                <w:sz w:val="20"/>
                <w:szCs w:val="24"/>
                <w:lang w:eastAsia="ar-SA"/>
              </w:rPr>
            </w:pPr>
          </w:p>
          <w:p w14:paraId="59BD6B09" w14:textId="77777777" w:rsidR="00AC4CB7" w:rsidRPr="00096DC8" w:rsidRDefault="00AC4CB7" w:rsidP="00CB26D5">
            <w:pPr>
              <w:suppressAutoHyphens/>
              <w:spacing w:after="0" w:line="240" w:lineRule="auto"/>
              <w:rPr>
                <w:rFonts w:eastAsia="Times New Roman" w:cs="Times New Roman"/>
                <w:sz w:val="20"/>
                <w:szCs w:val="24"/>
                <w:lang w:eastAsia="ar-SA"/>
              </w:rPr>
            </w:pPr>
            <w:r w:rsidRPr="00096DC8">
              <w:rPr>
                <w:rFonts w:eastAsia="Times New Roman" w:cs="Times New Roman"/>
                <w:sz w:val="20"/>
                <w:szCs w:val="24"/>
                <w:lang w:eastAsia="ar-SA"/>
              </w:rPr>
              <w:t>Signed</w:t>
            </w:r>
          </w:p>
          <w:p w14:paraId="52C02CEF" w14:textId="77777777" w:rsidR="00AC4CB7" w:rsidRPr="00096DC8" w:rsidRDefault="00AC4CB7" w:rsidP="00CB26D5">
            <w:pPr>
              <w:suppressAutoHyphens/>
              <w:spacing w:after="0" w:line="240" w:lineRule="auto"/>
              <w:rPr>
                <w:rFonts w:eastAsia="Times New Roman" w:cs="Times New Roman"/>
                <w:sz w:val="20"/>
                <w:szCs w:val="24"/>
                <w:lang w:eastAsia="ar-SA"/>
              </w:rPr>
            </w:pPr>
          </w:p>
        </w:tc>
        <w:tc>
          <w:tcPr>
            <w:tcW w:w="2340" w:type="pct"/>
            <w:tcBorders>
              <w:top w:val="single" w:sz="4" w:space="0" w:color="000000"/>
              <w:left w:val="single" w:sz="4" w:space="0" w:color="000000"/>
              <w:bottom w:val="single" w:sz="4" w:space="0" w:color="000000"/>
            </w:tcBorders>
          </w:tcPr>
          <w:p w14:paraId="31889F8C" w14:textId="77777777" w:rsidR="00AC4CB7" w:rsidRPr="00096DC8" w:rsidRDefault="00AC4CB7" w:rsidP="00CB26D5">
            <w:pPr>
              <w:suppressAutoHyphens/>
              <w:snapToGrid w:val="0"/>
              <w:spacing w:after="0" w:line="240" w:lineRule="auto"/>
              <w:rPr>
                <w:rFonts w:eastAsia="Times New Roman" w:cs="Times New Roman"/>
                <w:sz w:val="20"/>
                <w:szCs w:val="24"/>
                <w:lang w:eastAsia="ar-SA"/>
              </w:rPr>
            </w:pPr>
          </w:p>
        </w:tc>
        <w:tc>
          <w:tcPr>
            <w:tcW w:w="625" w:type="pct"/>
            <w:tcBorders>
              <w:left w:val="single" w:sz="4" w:space="0" w:color="000000"/>
            </w:tcBorders>
          </w:tcPr>
          <w:p w14:paraId="615D85B7" w14:textId="77777777" w:rsidR="00AC4CB7" w:rsidRPr="00096DC8" w:rsidRDefault="00AC4CB7" w:rsidP="00CB26D5">
            <w:pPr>
              <w:suppressAutoHyphens/>
              <w:snapToGrid w:val="0"/>
              <w:spacing w:after="0" w:line="240" w:lineRule="auto"/>
              <w:rPr>
                <w:rFonts w:eastAsia="Times New Roman" w:cs="Times New Roman"/>
                <w:sz w:val="20"/>
                <w:szCs w:val="24"/>
                <w:lang w:eastAsia="ar-SA"/>
              </w:rPr>
            </w:pPr>
          </w:p>
          <w:p w14:paraId="5BDF9EBC" w14:textId="77777777" w:rsidR="00AC4CB7" w:rsidRPr="00096DC8" w:rsidRDefault="00AC4CB7" w:rsidP="00CB26D5">
            <w:pPr>
              <w:suppressAutoHyphens/>
              <w:spacing w:after="0" w:line="240" w:lineRule="auto"/>
              <w:jc w:val="right"/>
              <w:rPr>
                <w:rFonts w:eastAsia="Times New Roman" w:cs="Times New Roman"/>
                <w:sz w:val="20"/>
                <w:szCs w:val="24"/>
                <w:lang w:eastAsia="ar-SA"/>
              </w:rPr>
            </w:pPr>
            <w:r w:rsidRPr="00096DC8">
              <w:rPr>
                <w:rFonts w:eastAsia="Times New Roman" w:cs="Times New Roman"/>
                <w:sz w:val="20"/>
                <w:szCs w:val="24"/>
                <w:lang w:eastAsia="ar-SA"/>
              </w:rPr>
              <w:t>Date</w:t>
            </w:r>
          </w:p>
        </w:tc>
        <w:tc>
          <w:tcPr>
            <w:tcW w:w="1570" w:type="pct"/>
            <w:tcBorders>
              <w:top w:val="single" w:sz="4" w:space="0" w:color="000000"/>
              <w:left w:val="single" w:sz="4" w:space="0" w:color="000000"/>
              <w:bottom w:val="single" w:sz="4" w:space="0" w:color="000000"/>
              <w:right w:val="single" w:sz="4" w:space="0" w:color="000000"/>
            </w:tcBorders>
          </w:tcPr>
          <w:p w14:paraId="2CD989A9" w14:textId="77777777" w:rsidR="00AC4CB7" w:rsidRPr="00096DC8" w:rsidRDefault="00AC4CB7" w:rsidP="00CB26D5">
            <w:pPr>
              <w:suppressAutoHyphens/>
              <w:snapToGrid w:val="0"/>
              <w:spacing w:after="0" w:line="240" w:lineRule="auto"/>
              <w:rPr>
                <w:rFonts w:eastAsia="Times New Roman" w:cs="Times New Roman"/>
                <w:sz w:val="20"/>
                <w:szCs w:val="24"/>
                <w:lang w:eastAsia="ar-SA"/>
              </w:rPr>
            </w:pPr>
          </w:p>
        </w:tc>
      </w:tr>
    </w:tbl>
    <w:p w14:paraId="26DC4447" w14:textId="77777777" w:rsidR="00AC4CB7" w:rsidRPr="00096DC8" w:rsidRDefault="00AC4CB7" w:rsidP="00AC4CB7">
      <w:pPr>
        <w:suppressAutoHyphens/>
        <w:spacing w:after="0" w:line="240" w:lineRule="auto"/>
        <w:rPr>
          <w:rFonts w:ascii="Arial" w:eastAsia="Times New Roman" w:hAnsi="Arial" w:cs="Times New Roman"/>
          <w:b/>
          <w:sz w:val="20"/>
          <w:szCs w:val="24"/>
          <w:lang w:eastAsia="ar-SA"/>
        </w:rPr>
      </w:pPr>
    </w:p>
    <w:p w14:paraId="6B34202C" w14:textId="77777777" w:rsidR="00AC4CB7" w:rsidRDefault="00AC4CB7" w:rsidP="00AC4CB7">
      <w:pPr>
        <w:rPr>
          <w:b/>
        </w:rPr>
      </w:pPr>
    </w:p>
    <w:p w14:paraId="49C323A8" w14:textId="77777777" w:rsidR="00AC4CB7" w:rsidRPr="00096DC8" w:rsidRDefault="00AC4CB7" w:rsidP="00AC4CB7">
      <w:pPr>
        <w:rPr>
          <w:b/>
          <w:sz w:val="24"/>
        </w:rPr>
      </w:pPr>
      <w:r>
        <w:rPr>
          <w:b/>
          <w:sz w:val="24"/>
        </w:rPr>
        <w:t>Section C: REVIEW REQUEST</w:t>
      </w:r>
    </w:p>
    <w:p w14:paraId="5E3BBE9E" w14:textId="77777777" w:rsidR="00AC4CB7" w:rsidRDefault="00AC4CB7" w:rsidP="00AC4CB7">
      <w:r>
        <w:t xml:space="preserve">Please provide, below, a statement explaining why you wish your complaint to be reviewed by the University Council. Please include as much information as possible to support your claim. Please provide any further documentary evidence in </w:t>
      </w:r>
      <w:r w:rsidRPr="00FD3B85">
        <w:rPr>
          <w:b/>
        </w:rPr>
        <w:t>electronic format</w:t>
      </w:r>
      <w:r>
        <w:t xml:space="preserve"> and submit these alongside your statement to </w:t>
      </w:r>
      <w:r>
        <w:rPr>
          <w:rStyle w:val="Hyperlink"/>
        </w:rPr>
        <w:t>governance</w:t>
      </w:r>
      <w:r w:rsidRPr="00737671">
        <w:rPr>
          <w:rStyle w:val="Hyperlink"/>
        </w:rPr>
        <w:t>@keele.ac.uk</w:t>
      </w:r>
      <w:r>
        <w:t xml:space="preserve">.  </w:t>
      </w:r>
    </w:p>
    <w:p w14:paraId="350CA464" w14:textId="77777777" w:rsidR="00AC4CB7" w:rsidRPr="002A46E4" w:rsidRDefault="00AC4CB7" w:rsidP="00AC4CB7">
      <w:r>
        <w:t>&lt;insert statement here&gt;</w:t>
      </w:r>
      <w:r>
        <w:br w:type="page"/>
      </w:r>
    </w:p>
    <w:p w14:paraId="410B66DF" w14:textId="77777777" w:rsidR="00AC4CB7" w:rsidRPr="007E11B9" w:rsidRDefault="00AC4CB7" w:rsidP="00AC4CB7">
      <w:pPr>
        <w:suppressAutoHyphens/>
        <w:spacing w:after="0" w:line="240" w:lineRule="auto"/>
        <w:rPr>
          <w:rFonts w:eastAsia="Times New Roman" w:cstheme="minorHAnsi"/>
          <w:b/>
          <w:color w:val="000000" w:themeColor="text1"/>
          <w:lang w:eastAsia="ar-SA"/>
        </w:rPr>
      </w:pPr>
      <w:r w:rsidRPr="007E11B9">
        <w:rPr>
          <w:rFonts w:eastAsia="Times New Roman" w:cstheme="minorHAnsi"/>
          <w:b/>
          <w:color w:val="000000" w:themeColor="text1"/>
          <w:lang w:eastAsia="ar-SA"/>
        </w:rPr>
        <w:lastRenderedPageBreak/>
        <w:t>Privacy Notice and how we will process your information</w:t>
      </w:r>
      <w:r>
        <w:rPr>
          <w:rFonts w:eastAsia="Times New Roman" w:cstheme="minorHAnsi"/>
          <w:b/>
          <w:color w:val="000000" w:themeColor="text1"/>
          <w:lang w:eastAsia="ar-SA"/>
        </w:rPr>
        <w:t>:</w:t>
      </w:r>
    </w:p>
    <w:p w14:paraId="6D764AFB" w14:textId="77777777" w:rsidR="00AC4CB7" w:rsidRPr="007E11B9" w:rsidRDefault="00AC4CB7" w:rsidP="00AC4CB7">
      <w:pPr>
        <w:suppressAutoHyphens/>
        <w:spacing w:after="0" w:line="240" w:lineRule="auto"/>
        <w:rPr>
          <w:rFonts w:eastAsia="Times New Roman" w:cstheme="minorHAnsi"/>
          <w:color w:val="000000" w:themeColor="text1"/>
          <w:lang w:eastAsia="ar-SA"/>
        </w:rPr>
      </w:pPr>
    </w:p>
    <w:p w14:paraId="6E277472"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The information that you give in your review request, together with any supporting evidence, will be processed by the following:</w:t>
      </w:r>
    </w:p>
    <w:p w14:paraId="7AAB1D97" w14:textId="77777777" w:rsidR="00AC4CB7" w:rsidRPr="007E11B9" w:rsidRDefault="00AC4CB7" w:rsidP="00AC4CB7">
      <w:pPr>
        <w:numPr>
          <w:ilvl w:val="0"/>
          <w:numId w:val="2"/>
        </w:numPr>
        <w:suppressAutoHyphens/>
        <w:spacing w:after="0" w:line="240" w:lineRule="auto"/>
        <w:rPr>
          <w:rFonts w:eastAsia="Times New Roman" w:cstheme="minorHAnsi"/>
          <w:color w:val="000000" w:themeColor="text1"/>
          <w:lang w:eastAsia="ar-SA"/>
        </w:rPr>
      </w:pPr>
      <w:r w:rsidRPr="007E11B9">
        <w:rPr>
          <w:rFonts w:eastAsia="Times New Roman" w:cstheme="minorHAnsi"/>
          <w:b/>
          <w:color w:val="000000" w:themeColor="text1"/>
          <w:lang w:eastAsia="ar-SA"/>
        </w:rPr>
        <w:t>Members of the Governance Team</w:t>
      </w:r>
      <w:r w:rsidRPr="007E11B9">
        <w:rPr>
          <w:rFonts w:eastAsia="Times New Roman" w:cstheme="minorHAnsi"/>
          <w:color w:val="000000" w:themeColor="text1"/>
          <w:lang w:eastAsia="ar-SA"/>
        </w:rPr>
        <w:t xml:space="preserve"> who process your </w:t>
      </w:r>
      <w:proofErr w:type="gramStart"/>
      <w:r w:rsidRPr="007E11B9">
        <w:rPr>
          <w:rFonts w:eastAsia="Times New Roman" w:cstheme="minorHAnsi"/>
          <w:color w:val="000000" w:themeColor="text1"/>
          <w:lang w:eastAsia="ar-SA"/>
        </w:rPr>
        <w:t>request;</w:t>
      </w:r>
      <w:proofErr w:type="gramEnd"/>
    </w:p>
    <w:p w14:paraId="119B2484" w14:textId="77777777" w:rsidR="00AC4CB7" w:rsidRPr="007E11B9" w:rsidRDefault="00AC4CB7" w:rsidP="00AC4CB7">
      <w:pPr>
        <w:numPr>
          <w:ilvl w:val="0"/>
          <w:numId w:val="2"/>
        </w:numPr>
        <w:suppressAutoHyphens/>
        <w:spacing w:after="0" w:line="240" w:lineRule="auto"/>
        <w:rPr>
          <w:rFonts w:eastAsia="Times New Roman" w:cstheme="minorHAnsi"/>
          <w:color w:val="000000" w:themeColor="text1"/>
          <w:lang w:eastAsia="ar-SA"/>
        </w:rPr>
      </w:pPr>
      <w:r w:rsidRPr="007E11B9">
        <w:rPr>
          <w:rFonts w:eastAsia="Times New Roman" w:cstheme="minorHAnsi"/>
          <w:b/>
          <w:color w:val="000000" w:themeColor="text1"/>
          <w:lang w:eastAsia="ar-SA"/>
        </w:rPr>
        <w:t xml:space="preserve">Representatives from </w:t>
      </w:r>
      <w:proofErr w:type="spellStart"/>
      <w:r w:rsidRPr="007E11B9">
        <w:rPr>
          <w:rFonts w:eastAsia="Times New Roman" w:cstheme="minorHAnsi"/>
          <w:b/>
          <w:color w:val="000000" w:themeColor="text1"/>
          <w:lang w:eastAsia="ar-SA"/>
        </w:rPr>
        <w:t>KeeleSU</w:t>
      </w:r>
      <w:proofErr w:type="spellEnd"/>
      <w:r w:rsidRPr="007E11B9">
        <w:rPr>
          <w:rFonts w:eastAsia="Times New Roman" w:cstheme="minorHAnsi"/>
          <w:b/>
          <w:color w:val="000000" w:themeColor="text1"/>
          <w:lang w:eastAsia="ar-SA"/>
        </w:rPr>
        <w:t>/KPA</w:t>
      </w:r>
      <w:r w:rsidRPr="007E11B9">
        <w:rPr>
          <w:rFonts w:eastAsia="Times New Roman" w:cstheme="minorHAnsi"/>
          <w:color w:val="000000" w:themeColor="text1"/>
          <w:lang w:eastAsia="ar-SA"/>
        </w:rPr>
        <w:t xml:space="preserve"> who may be asked for information on your complaint and how it was investigated (if the information is not readily available in your submission) or to comment on any procedural irregularity.  The information will only be given to staff in who are able to respond to the issues raised. You will be allowed to see and comment on any information </w:t>
      </w:r>
      <w:proofErr w:type="gramStart"/>
      <w:r w:rsidRPr="007E11B9">
        <w:rPr>
          <w:rFonts w:eastAsia="Times New Roman" w:cstheme="minorHAnsi"/>
          <w:color w:val="000000" w:themeColor="text1"/>
          <w:lang w:eastAsia="ar-SA"/>
        </w:rPr>
        <w:t>provided</w:t>
      </w:r>
      <w:r>
        <w:rPr>
          <w:rFonts w:eastAsia="Times New Roman" w:cstheme="minorHAnsi"/>
          <w:color w:val="000000" w:themeColor="text1"/>
          <w:lang w:eastAsia="ar-SA"/>
        </w:rPr>
        <w:t>;</w:t>
      </w:r>
      <w:proofErr w:type="gramEnd"/>
    </w:p>
    <w:p w14:paraId="07D49CC5" w14:textId="77777777" w:rsidR="00AC4CB7" w:rsidRPr="007E11B9" w:rsidRDefault="00AC4CB7" w:rsidP="00AC4CB7">
      <w:pPr>
        <w:numPr>
          <w:ilvl w:val="0"/>
          <w:numId w:val="2"/>
        </w:num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Any other person or service named in your request who we may need to contact to check the issue you have </w:t>
      </w:r>
      <w:proofErr w:type="gramStart"/>
      <w:r w:rsidRPr="007E11B9">
        <w:rPr>
          <w:rFonts w:eastAsia="Times New Roman" w:cstheme="minorHAnsi"/>
          <w:color w:val="000000" w:themeColor="text1"/>
          <w:lang w:eastAsia="ar-SA"/>
        </w:rPr>
        <w:t>raised</w:t>
      </w:r>
      <w:r>
        <w:rPr>
          <w:rFonts w:eastAsia="Times New Roman" w:cstheme="minorHAnsi"/>
          <w:b/>
          <w:color w:val="000000" w:themeColor="text1"/>
          <w:lang w:eastAsia="ar-SA"/>
        </w:rPr>
        <w:t>;</w:t>
      </w:r>
      <w:proofErr w:type="gramEnd"/>
    </w:p>
    <w:p w14:paraId="028EE99E" w14:textId="77777777" w:rsidR="00AC4CB7" w:rsidRPr="007E11B9" w:rsidRDefault="00AC4CB7" w:rsidP="00AC4CB7">
      <w:pPr>
        <w:numPr>
          <w:ilvl w:val="0"/>
          <w:numId w:val="2"/>
        </w:numPr>
        <w:suppressAutoHyphens/>
        <w:spacing w:after="0" w:line="240" w:lineRule="auto"/>
        <w:rPr>
          <w:rFonts w:eastAsia="Times New Roman" w:cstheme="minorHAnsi"/>
          <w:color w:val="000000" w:themeColor="text1"/>
          <w:lang w:eastAsia="ar-SA"/>
        </w:rPr>
      </w:pPr>
      <w:r w:rsidRPr="007E11B9">
        <w:rPr>
          <w:rFonts w:eastAsia="Times New Roman" w:cstheme="minorHAnsi"/>
          <w:b/>
          <w:color w:val="000000" w:themeColor="text1"/>
          <w:lang w:eastAsia="ar-SA"/>
        </w:rPr>
        <w:t>The Secretary to Council</w:t>
      </w:r>
      <w:r w:rsidRPr="007E11B9">
        <w:rPr>
          <w:rFonts w:eastAsia="Times New Roman" w:cstheme="minorHAnsi"/>
          <w:color w:val="000000" w:themeColor="text1"/>
          <w:lang w:eastAsia="ar-SA"/>
        </w:rPr>
        <w:t xml:space="preserve"> who will consider your initial submission and decide if you have a case for </w:t>
      </w:r>
      <w:proofErr w:type="gramStart"/>
      <w:r w:rsidRPr="007E11B9">
        <w:rPr>
          <w:rFonts w:eastAsia="Times New Roman" w:cstheme="minorHAnsi"/>
          <w:color w:val="000000" w:themeColor="text1"/>
          <w:lang w:eastAsia="ar-SA"/>
        </w:rPr>
        <w:t>review</w:t>
      </w:r>
      <w:r>
        <w:rPr>
          <w:rFonts w:eastAsia="Times New Roman" w:cstheme="minorHAnsi"/>
          <w:color w:val="000000" w:themeColor="text1"/>
          <w:lang w:eastAsia="ar-SA"/>
        </w:rPr>
        <w:t>;</w:t>
      </w:r>
      <w:proofErr w:type="gramEnd"/>
    </w:p>
    <w:p w14:paraId="3FA500C8" w14:textId="77777777" w:rsidR="00AC4CB7" w:rsidRPr="007E11B9" w:rsidRDefault="00AC4CB7" w:rsidP="00AC4CB7">
      <w:pPr>
        <w:numPr>
          <w:ilvl w:val="0"/>
          <w:numId w:val="2"/>
        </w:num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Where the case is more complex or requires further exploration of the evidence, your request may be considered by a </w:t>
      </w:r>
      <w:r w:rsidRPr="007E11B9">
        <w:rPr>
          <w:rFonts w:eastAsia="Times New Roman" w:cstheme="minorHAnsi"/>
          <w:b/>
          <w:color w:val="000000" w:themeColor="text1"/>
          <w:lang w:eastAsia="ar-SA"/>
        </w:rPr>
        <w:t>member of the University Council.</w:t>
      </w:r>
    </w:p>
    <w:p w14:paraId="381BBCD8" w14:textId="77777777" w:rsidR="00AC4CB7" w:rsidRPr="007E11B9" w:rsidRDefault="00AC4CB7" w:rsidP="00AC4CB7">
      <w:pPr>
        <w:suppressAutoHyphens/>
        <w:spacing w:after="0" w:line="240" w:lineRule="auto"/>
        <w:rPr>
          <w:rFonts w:eastAsia="Times New Roman" w:cstheme="minorHAnsi"/>
          <w:color w:val="000000" w:themeColor="text1"/>
          <w:lang w:eastAsia="ar-SA"/>
        </w:rPr>
      </w:pPr>
    </w:p>
    <w:p w14:paraId="1B288030"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Other than verification checks your data will not be shared with any third parties without your further consent.</w:t>
      </w:r>
    </w:p>
    <w:p w14:paraId="7BCA837B" w14:textId="77777777" w:rsidR="00AC4CB7" w:rsidRPr="007E11B9" w:rsidRDefault="00AC4CB7" w:rsidP="00AC4CB7">
      <w:pPr>
        <w:suppressAutoHyphens/>
        <w:spacing w:after="0" w:line="240" w:lineRule="auto"/>
        <w:rPr>
          <w:rFonts w:eastAsia="Times New Roman" w:cstheme="minorHAnsi"/>
          <w:color w:val="000000" w:themeColor="text1"/>
          <w:lang w:eastAsia="ar-SA"/>
        </w:rPr>
      </w:pPr>
    </w:p>
    <w:p w14:paraId="232301EB"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The review process relies on making known any information which may influence your case regardless of whether it is personal or embarrassing. If you do not wish certain sensitive information to be made known, you can specify that information be shared only with the Governance Officer dealing with your case and the Secretary to Council who makes the final decision. In exceptional cases a letter from a doctor or counsellor confirming that the circumstances are very exceptional, and how these may have affected your case, will be acceptable.  </w:t>
      </w:r>
    </w:p>
    <w:p w14:paraId="110D4E25" w14:textId="77777777" w:rsidR="00AC4CB7" w:rsidRPr="007E11B9" w:rsidRDefault="00AC4CB7" w:rsidP="00AC4CB7">
      <w:pPr>
        <w:suppressAutoHyphens/>
        <w:spacing w:after="0" w:line="240" w:lineRule="auto"/>
        <w:ind w:left="720"/>
        <w:rPr>
          <w:rFonts w:eastAsia="Times New Roman" w:cstheme="minorHAnsi"/>
          <w:color w:val="000000" w:themeColor="text1"/>
          <w:lang w:eastAsia="ar-SA"/>
        </w:rPr>
      </w:pPr>
    </w:p>
    <w:p w14:paraId="467B96A4" w14:textId="77777777" w:rsidR="00AC4CB7" w:rsidRPr="007E11B9" w:rsidRDefault="00AC4CB7" w:rsidP="00AC4CB7">
      <w:pPr>
        <w:suppressAutoHyphens/>
        <w:spacing w:after="0" w:line="240" w:lineRule="auto"/>
        <w:rPr>
          <w:rFonts w:eastAsia="Times New Roman" w:cstheme="minorHAnsi"/>
          <w:color w:val="000000" w:themeColor="text1"/>
          <w:u w:val="single"/>
          <w:lang w:eastAsia="ar-SA"/>
        </w:rPr>
      </w:pPr>
      <w:r w:rsidRPr="007E11B9">
        <w:rPr>
          <w:rFonts w:eastAsia="Times New Roman" w:cstheme="minorHAnsi"/>
          <w:color w:val="000000" w:themeColor="text1"/>
          <w:u w:val="single"/>
          <w:lang w:eastAsia="ar-SA"/>
        </w:rPr>
        <w:t>Our legal basis to process your request data</w:t>
      </w:r>
    </w:p>
    <w:p w14:paraId="0E4EEA12" w14:textId="77777777" w:rsidR="00AC4CB7" w:rsidRPr="007E11B9" w:rsidRDefault="00AC4CB7" w:rsidP="00AC4CB7">
      <w:pPr>
        <w:suppressAutoHyphens/>
        <w:spacing w:after="0" w:line="240" w:lineRule="auto"/>
        <w:rPr>
          <w:rFonts w:eastAsia="Times New Roman" w:cstheme="minorHAnsi"/>
          <w:lang w:eastAsia="ar-SA"/>
        </w:rPr>
      </w:pPr>
      <w:r w:rsidRPr="007E11B9">
        <w:rPr>
          <w:rFonts w:eastAsia="Times New Roman" w:cstheme="minorHAnsi"/>
          <w:lang w:eastAsia="ar-SA"/>
        </w:rPr>
        <w:t xml:space="preserve">The provision of a review process is provided as part of the contract we have with our </w:t>
      </w:r>
      <w:proofErr w:type="gramStart"/>
      <w:r w:rsidRPr="007E11B9">
        <w:rPr>
          <w:rFonts w:eastAsia="Times New Roman" w:cstheme="minorHAnsi"/>
          <w:lang w:eastAsia="ar-SA"/>
        </w:rPr>
        <w:t>students;</w:t>
      </w:r>
      <w:proofErr w:type="gramEnd"/>
      <w:r w:rsidRPr="007E11B9">
        <w:rPr>
          <w:rFonts w:eastAsia="Times New Roman" w:cstheme="minorHAnsi"/>
          <w:lang w:eastAsia="ar-SA"/>
        </w:rPr>
        <w:t xml:space="preserve"> and as part of our public task as a University.</w:t>
      </w:r>
    </w:p>
    <w:p w14:paraId="04767BE0" w14:textId="77777777" w:rsidR="00AC4CB7" w:rsidRPr="007E11B9" w:rsidRDefault="00AC4CB7" w:rsidP="00AC4CB7">
      <w:pPr>
        <w:suppressAutoHyphens/>
        <w:spacing w:after="0" w:line="240" w:lineRule="auto"/>
        <w:rPr>
          <w:rFonts w:eastAsia="Times New Roman" w:cstheme="minorHAnsi"/>
          <w:color w:val="000000" w:themeColor="text1"/>
          <w:lang w:eastAsia="ar-SA"/>
        </w:rPr>
      </w:pPr>
    </w:p>
    <w:p w14:paraId="507AF0DA"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Where you have provided any sensitive personal data (Special Category*) we will need your explicit consent </w:t>
      </w:r>
      <w:proofErr w:type="gramStart"/>
      <w:r w:rsidRPr="007E11B9">
        <w:rPr>
          <w:rFonts w:eastAsia="Times New Roman" w:cstheme="minorHAnsi"/>
          <w:color w:val="000000" w:themeColor="text1"/>
          <w:lang w:eastAsia="ar-SA"/>
        </w:rPr>
        <w:t>in order to</w:t>
      </w:r>
      <w:proofErr w:type="gramEnd"/>
      <w:r w:rsidRPr="007E11B9">
        <w:rPr>
          <w:rFonts w:eastAsia="Times New Roman" w:cstheme="minorHAnsi"/>
          <w:color w:val="000000" w:themeColor="text1"/>
          <w:lang w:eastAsia="ar-SA"/>
        </w:rPr>
        <w:t xml:space="preserve"> process this information. If you do not consent to us processing your sensitive personal data, then we will remove this data from your </w:t>
      </w:r>
      <w:proofErr w:type="gramStart"/>
      <w:r w:rsidRPr="007E11B9">
        <w:rPr>
          <w:rFonts w:eastAsia="Times New Roman" w:cstheme="minorHAnsi"/>
          <w:color w:val="000000" w:themeColor="text1"/>
          <w:lang w:eastAsia="ar-SA"/>
        </w:rPr>
        <w:t>submission</w:t>
      </w:r>
      <w:proofErr w:type="gramEnd"/>
      <w:r w:rsidRPr="007E11B9">
        <w:rPr>
          <w:rFonts w:eastAsia="Times New Roman" w:cstheme="minorHAnsi"/>
          <w:color w:val="000000" w:themeColor="text1"/>
          <w:lang w:eastAsia="ar-SA"/>
        </w:rPr>
        <w:t xml:space="preserve"> and this will not be considered. Please also see above for information on what to do if you do not wish certain personal information to be made known.</w:t>
      </w:r>
    </w:p>
    <w:p w14:paraId="1776C90B" w14:textId="77777777" w:rsidR="00AC4CB7" w:rsidRPr="006D6DF9" w:rsidRDefault="00AC4CB7" w:rsidP="00AC4CB7">
      <w:pPr>
        <w:suppressAutoHyphens/>
        <w:spacing w:after="0" w:line="240" w:lineRule="auto"/>
        <w:rPr>
          <w:rFonts w:eastAsia="Times New Roman" w:cstheme="minorHAnsi"/>
          <w:color w:val="000000" w:themeColor="text1"/>
          <w:sz w:val="18"/>
          <w:szCs w:val="18"/>
          <w:lang w:eastAsia="ar-SA"/>
        </w:rPr>
      </w:pPr>
    </w:p>
    <w:p w14:paraId="430B6969" w14:textId="77777777" w:rsidR="00AC4CB7" w:rsidRPr="006D6DF9" w:rsidRDefault="00AC4CB7" w:rsidP="00AC4CB7">
      <w:pPr>
        <w:suppressAutoHyphens/>
        <w:spacing w:after="0" w:line="240" w:lineRule="auto"/>
        <w:rPr>
          <w:rFonts w:eastAsia="Times New Roman" w:cstheme="minorHAnsi"/>
          <w:color w:val="000000" w:themeColor="text1"/>
          <w:sz w:val="18"/>
          <w:szCs w:val="18"/>
          <w:lang w:eastAsia="ar-SA"/>
        </w:rPr>
      </w:pPr>
      <w:r w:rsidRPr="006D6DF9">
        <w:rPr>
          <w:rFonts w:eastAsia="Times New Roman" w:cstheme="minorHAnsi"/>
          <w:color w:val="000000" w:themeColor="text1"/>
          <w:sz w:val="18"/>
          <w:szCs w:val="18"/>
          <w:lang w:eastAsia="ar-SA"/>
        </w:rPr>
        <w:t xml:space="preserve">*This includes data related to your health, racial or ethnic origin, religious or philosophical beliefs, trade union membership, sex life, sexual </w:t>
      </w:r>
      <w:proofErr w:type="gramStart"/>
      <w:r w:rsidRPr="006D6DF9">
        <w:rPr>
          <w:rFonts w:eastAsia="Times New Roman" w:cstheme="minorHAnsi"/>
          <w:color w:val="000000" w:themeColor="text1"/>
          <w:sz w:val="18"/>
          <w:szCs w:val="18"/>
          <w:lang w:eastAsia="ar-SA"/>
        </w:rPr>
        <w:t>orientation</w:t>
      </w:r>
      <w:proofErr w:type="gramEnd"/>
      <w:r w:rsidRPr="006D6DF9">
        <w:rPr>
          <w:rFonts w:eastAsia="Times New Roman" w:cstheme="minorHAnsi"/>
          <w:color w:val="000000" w:themeColor="text1"/>
          <w:sz w:val="18"/>
          <w:szCs w:val="18"/>
          <w:lang w:eastAsia="ar-SA"/>
        </w:rPr>
        <w:t xml:space="preserve"> or genetic/biometric data.</w:t>
      </w:r>
    </w:p>
    <w:p w14:paraId="27D7C6C0" w14:textId="77777777" w:rsidR="00AC4CB7" w:rsidRPr="007E11B9" w:rsidRDefault="00AC4CB7" w:rsidP="00AC4CB7">
      <w:pPr>
        <w:suppressAutoHyphens/>
        <w:spacing w:after="0" w:line="240" w:lineRule="auto"/>
        <w:ind w:left="720"/>
        <w:rPr>
          <w:rFonts w:eastAsia="Times New Roman" w:cstheme="minorHAnsi"/>
          <w:color w:val="000000" w:themeColor="text1"/>
          <w:lang w:eastAsia="ar-SA"/>
        </w:rPr>
      </w:pPr>
    </w:p>
    <w:p w14:paraId="1BF072EB" w14:textId="77777777" w:rsidR="00AC4CB7" w:rsidRPr="007E11B9" w:rsidRDefault="00AC4CB7" w:rsidP="00AC4CB7">
      <w:pPr>
        <w:suppressAutoHyphens/>
        <w:spacing w:after="0" w:line="240" w:lineRule="auto"/>
        <w:rPr>
          <w:rFonts w:eastAsia="Times New Roman" w:cstheme="minorHAnsi"/>
          <w:color w:val="000000" w:themeColor="text1"/>
          <w:u w:val="single"/>
          <w:lang w:eastAsia="ar-SA"/>
        </w:rPr>
      </w:pPr>
      <w:r w:rsidRPr="007E11B9">
        <w:rPr>
          <w:rFonts w:eastAsia="Times New Roman" w:cstheme="minorHAnsi"/>
          <w:color w:val="000000" w:themeColor="text1"/>
          <w:u w:val="single"/>
          <w:lang w:eastAsia="ar-SA"/>
        </w:rPr>
        <w:t>Personal Data of others</w:t>
      </w:r>
    </w:p>
    <w:p w14:paraId="72755991"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Please do not submit any unnecessary personal information, particularly about third parties.  </w:t>
      </w:r>
    </w:p>
    <w:p w14:paraId="1AF9F25C" w14:textId="77777777" w:rsidR="00AC4CB7" w:rsidRPr="007E11B9" w:rsidRDefault="00AC4CB7" w:rsidP="00AC4CB7">
      <w:pPr>
        <w:suppressAutoHyphens/>
        <w:spacing w:after="0" w:line="240" w:lineRule="auto"/>
        <w:rPr>
          <w:rFonts w:eastAsia="Times New Roman" w:cstheme="minorHAnsi"/>
          <w:color w:val="000000" w:themeColor="text1"/>
          <w:lang w:eastAsia="ar-SA"/>
        </w:rPr>
      </w:pPr>
    </w:p>
    <w:p w14:paraId="01D36F72" w14:textId="77777777" w:rsidR="00AC4CB7" w:rsidRPr="007E11B9" w:rsidRDefault="00AC4CB7" w:rsidP="00AC4CB7">
      <w:pPr>
        <w:suppressAutoHyphens/>
        <w:spacing w:after="0" w:line="240" w:lineRule="auto"/>
        <w:rPr>
          <w:rFonts w:eastAsia="Times New Roman" w:cstheme="minorHAnsi"/>
          <w:color w:val="000000" w:themeColor="text1"/>
          <w:u w:val="single"/>
          <w:lang w:eastAsia="ar-SA"/>
        </w:rPr>
      </w:pPr>
      <w:r w:rsidRPr="007E11B9">
        <w:rPr>
          <w:rFonts w:eastAsia="Times New Roman" w:cstheme="minorHAnsi"/>
          <w:color w:val="000000" w:themeColor="text1"/>
          <w:u w:val="single"/>
          <w:lang w:eastAsia="ar-SA"/>
        </w:rPr>
        <w:t>How long we will retain your data</w:t>
      </w:r>
    </w:p>
    <w:p w14:paraId="2767087C" w14:textId="77777777" w:rsidR="00AC4CB7" w:rsidRPr="007E11B9" w:rsidRDefault="00AC4CB7" w:rsidP="00AC4CB7">
      <w:pPr>
        <w:suppressAutoHyphens/>
        <w:spacing w:after="0" w:line="240" w:lineRule="auto"/>
        <w:rPr>
          <w:rFonts w:eastAsia="Times New Roman" w:cstheme="minorHAnsi"/>
          <w:color w:val="000000" w:themeColor="text1"/>
          <w:lang w:eastAsia="ar-SA"/>
        </w:rPr>
      </w:pPr>
      <w:r w:rsidRPr="007E11B9">
        <w:rPr>
          <w:rFonts w:eastAsia="Times New Roman" w:cstheme="minorHAnsi"/>
          <w:color w:val="000000" w:themeColor="text1"/>
          <w:lang w:eastAsia="ar-SA"/>
        </w:rPr>
        <w:t xml:space="preserve">As stated in the </w:t>
      </w:r>
      <w:r w:rsidRPr="007E11B9">
        <w:rPr>
          <w:rFonts w:eastAsia="Times New Roman" w:cstheme="minorHAnsi"/>
          <w:lang w:eastAsia="ar-SA"/>
        </w:rPr>
        <w:t xml:space="preserve">University’s retention schedule, information regarding your case will be kept securely for 6 years following the </w:t>
      </w:r>
      <w:r w:rsidRPr="007E11B9">
        <w:rPr>
          <w:rFonts w:eastAsia="Times New Roman" w:cstheme="minorHAnsi"/>
          <w:color w:val="000000" w:themeColor="text1"/>
          <w:lang w:eastAsia="ar-SA"/>
        </w:rPr>
        <w:t xml:space="preserve">last action on the case. </w:t>
      </w:r>
    </w:p>
    <w:p w14:paraId="36BD4D00" w14:textId="77777777" w:rsidR="00AC4CB7" w:rsidRPr="007E11B9" w:rsidRDefault="00AC4CB7" w:rsidP="00AC4CB7">
      <w:pPr>
        <w:suppressAutoHyphens/>
        <w:spacing w:after="0" w:line="240" w:lineRule="auto"/>
        <w:rPr>
          <w:rFonts w:eastAsia="Times New Roman" w:cstheme="minorHAnsi"/>
          <w:color w:val="000000" w:themeColor="text1"/>
          <w:u w:val="single"/>
          <w:lang w:eastAsia="ar-SA"/>
        </w:rPr>
      </w:pPr>
    </w:p>
    <w:p w14:paraId="173FBC37" w14:textId="77777777" w:rsidR="00AC4CB7" w:rsidRPr="007E11B9" w:rsidRDefault="00AC4CB7" w:rsidP="00AC4CB7">
      <w:pPr>
        <w:suppressAutoHyphens/>
        <w:spacing w:after="0" w:line="240" w:lineRule="auto"/>
        <w:rPr>
          <w:rFonts w:eastAsia="Times New Roman" w:cstheme="minorHAnsi"/>
          <w:color w:val="000000" w:themeColor="text1"/>
          <w:u w:val="single"/>
          <w:lang w:eastAsia="ar-SA"/>
        </w:rPr>
      </w:pPr>
      <w:r w:rsidRPr="007E11B9">
        <w:rPr>
          <w:rFonts w:eastAsia="Times New Roman" w:cstheme="minorHAnsi"/>
          <w:color w:val="000000" w:themeColor="text1"/>
          <w:u w:val="single"/>
          <w:lang w:eastAsia="ar-SA"/>
        </w:rPr>
        <w:t>Further privacy information</w:t>
      </w:r>
    </w:p>
    <w:p w14:paraId="51915F35" w14:textId="66ED3E47" w:rsidR="00AE5F73" w:rsidRDefault="00AC4CB7" w:rsidP="00AC4CB7">
      <w:pPr>
        <w:suppressAutoHyphens/>
        <w:spacing w:after="0" w:line="240" w:lineRule="auto"/>
      </w:pPr>
      <w:r w:rsidRPr="007E11B9">
        <w:rPr>
          <w:rFonts w:eastAsia="Times New Roman" w:cstheme="minorHAnsi"/>
          <w:color w:val="000000" w:themeColor="text1"/>
          <w:lang w:eastAsia="ar-SA"/>
        </w:rPr>
        <w:t xml:space="preserve">The University’s full Student Privacy Notice, which contains further information and details your rights (including withdrawing consent), can be found at: </w:t>
      </w:r>
      <w:hyperlink r:id="rId9" w:history="1">
        <w:r w:rsidRPr="00763838">
          <w:rPr>
            <w:rStyle w:val="Hyperlink"/>
            <w:rFonts w:eastAsia="Times New Roman" w:cstheme="minorHAnsi"/>
            <w:lang w:eastAsia="ar-SA"/>
          </w:rPr>
          <w:t>https://www.keele.ac.uk/informationgovernance/checkyourinformationisbeinghandledcorrectly/privacynotice-students/</w:t>
        </w:r>
      </w:hyperlink>
      <w:r>
        <w:rPr>
          <w:rFonts w:eastAsia="Times New Roman" w:cstheme="minorHAnsi"/>
          <w:color w:val="0000FF"/>
          <w:u w:val="single"/>
          <w:lang w:eastAsia="ar-SA"/>
        </w:rPr>
        <w:t>.</w:t>
      </w:r>
    </w:p>
    <w:sectPr w:rsidR="00AE5F73" w:rsidSect="00776AD7">
      <w:headerReference w:type="default" r:id="rId10"/>
      <w:footerReference w:type="default" r:id="rId11"/>
      <w:headerReference w:type="first" r:id="rId12"/>
      <w:footerReference w:type="first" r:id="rId13"/>
      <w:pgSz w:w="11906" w:h="16838"/>
      <w:pgMar w:top="1515" w:right="1133" w:bottom="1418" w:left="1342" w:header="568" w:footer="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E57B" w14:textId="77777777" w:rsidR="00794250" w:rsidRDefault="00794250" w:rsidP="00AC4CB7">
      <w:pPr>
        <w:spacing w:after="0" w:line="240" w:lineRule="auto"/>
      </w:pPr>
      <w:r>
        <w:separator/>
      </w:r>
    </w:p>
  </w:endnote>
  <w:endnote w:type="continuationSeparator" w:id="0">
    <w:p w14:paraId="0D1BC269" w14:textId="77777777" w:rsidR="00794250" w:rsidRDefault="00794250" w:rsidP="00A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40984"/>
      <w:docPartObj>
        <w:docPartGallery w:val="Page Numbers (Bottom of Page)"/>
        <w:docPartUnique/>
      </w:docPartObj>
    </w:sdtPr>
    <w:sdtEndPr/>
    <w:sdtContent>
      <w:sdt>
        <w:sdtPr>
          <w:id w:val="-936902126"/>
          <w:docPartObj>
            <w:docPartGallery w:val="Page Numbers (Top of Page)"/>
            <w:docPartUnique/>
          </w:docPartObj>
        </w:sdtPr>
        <w:sdtEndPr/>
        <w:sdtContent>
          <w:p w14:paraId="65E5F6CA" w14:textId="77777777" w:rsidR="00835512" w:rsidRDefault="00794250" w:rsidP="00B542DF">
            <w:pPr>
              <w:pStyle w:val="Footer"/>
              <w:tabs>
                <w:tab w:val="clear" w:pos="9026"/>
                <w:tab w:val="right" w:pos="9214"/>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4239949A" w14:textId="77777777" w:rsidR="00835512" w:rsidRDefault="0079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101604"/>
      <w:docPartObj>
        <w:docPartGallery w:val="Page Numbers (Bottom of Page)"/>
        <w:docPartUnique/>
      </w:docPartObj>
    </w:sdtPr>
    <w:sdtEndPr/>
    <w:sdtContent>
      <w:sdt>
        <w:sdtPr>
          <w:id w:val="860082579"/>
          <w:docPartObj>
            <w:docPartGallery w:val="Page Numbers (Top of Page)"/>
            <w:docPartUnique/>
          </w:docPartObj>
        </w:sdtPr>
        <w:sdtEndPr/>
        <w:sdtContent>
          <w:p w14:paraId="36C30184" w14:textId="77777777" w:rsidR="00835512" w:rsidRDefault="00794250">
            <w:pPr>
              <w:pStyle w:val="Footer"/>
              <w:jc w:val="right"/>
            </w:pPr>
            <w:r w:rsidRPr="00747C00">
              <w:rPr>
                <w:sz w:val="20"/>
                <w:szCs w:val="20"/>
              </w:rPr>
              <w:t xml:space="preserve">Page </w:t>
            </w:r>
            <w:r w:rsidRPr="00747C00">
              <w:rPr>
                <w:b/>
                <w:bCs/>
                <w:sz w:val="20"/>
                <w:szCs w:val="20"/>
              </w:rPr>
              <w:fldChar w:fldCharType="begin"/>
            </w:r>
            <w:r w:rsidRPr="00747C00">
              <w:rPr>
                <w:b/>
                <w:bCs/>
                <w:sz w:val="20"/>
                <w:szCs w:val="20"/>
              </w:rPr>
              <w:instrText xml:space="preserve"> PAGE </w:instrText>
            </w:r>
            <w:r w:rsidRPr="00747C00">
              <w:rPr>
                <w:b/>
                <w:bCs/>
                <w:sz w:val="20"/>
                <w:szCs w:val="20"/>
              </w:rPr>
              <w:fldChar w:fldCharType="separate"/>
            </w:r>
            <w:r>
              <w:rPr>
                <w:b/>
                <w:bCs/>
                <w:noProof/>
                <w:sz w:val="20"/>
                <w:szCs w:val="20"/>
              </w:rPr>
              <w:t>1</w:t>
            </w:r>
            <w:r w:rsidRPr="00747C00">
              <w:rPr>
                <w:b/>
                <w:bCs/>
                <w:sz w:val="20"/>
                <w:szCs w:val="20"/>
              </w:rPr>
              <w:fldChar w:fldCharType="end"/>
            </w:r>
            <w:r w:rsidRPr="00747C00">
              <w:rPr>
                <w:sz w:val="20"/>
                <w:szCs w:val="20"/>
              </w:rPr>
              <w:t xml:space="preserve"> of </w:t>
            </w:r>
            <w:r w:rsidRPr="00747C00">
              <w:rPr>
                <w:b/>
                <w:bCs/>
                <w:sz w:val="20"/>
                <w:szCs w:val="20"/>
              </w:rPr>
              <w:fldChar w:fldCharType="begin"/>
            </w:r>
            <w:r w:rsidRPr="00747C00">
              <w:rPr>
                <w:b/>
                <w:bCs/>
                <w:sz w:val="20"/>
                <w:szCs w:val="20"/>
              </w:rPr>
              <w:instrText xml:space="preserve"> NUMPAGES  </w:instrText>
            </w:r>
            <w:r w:rsidRPr="00747C00">
              <w:rPr>
                <w:b/>
                <w:bCs/>
                <w:sz w:val="20"/>
                <w:szCs w:val="20"/>
              </w:rPr>
              <w:fldChar w:fldCharType="separate"/>
            </w:r>
            <w:r>
              <w:rPr>
                <w:b/>
                <w:bCs/>
                <w:noProof/>
                <w:sz w:val="20"/>
                <w:szCs w:val="20"/>
              </w:rPr>
              <w:t>4</w:t>
            </w:r>
            <w:r w:rsidRPr="00747C00">
              <w:rPr>
                <w:b/>
                <w:bCs/>
                <w:sz w:val="20"/>
                <w:szCs w:val="20"/>
              </w:rPr>
              <w:fldChar w:fldCharType="end"/>
            </w:r>
          </w:p>
        </w:sdtContent>
      </w:sdt>
    </w:sdtContent>
  </w:sdt>
  <w:p w14:paraId="721DF4F9" w14:textId="77777777" w:rsidR="00835512" w:rsidRDefault="0079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6092" w14:textId="77777777" w:rsidR="00794250" w:rsidRDefault="00794250" w:rsidP="00AC4CB7">
      <w:pPr>
        <w:spacing w:after="0" w:line="240" w:lineRule="auto"/>
      </w:pPr>
      <w:r>
        <w:separator/>
      </w:r>
    </w:p>
  </w:footnote>
  <w:footnote w:type="continuationSeparator" w:id="0">
    <w:p w14:paraId="0CD1FCE9" w14:textId="77777777" w:rsidR="00794250" w:rsidRDefault="00794250" w:rsidP="00A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E7B4" w14:textId="77777777" w:rsidR="00835512" w:rsidRDefault="00794250">
    <w:pPr>
      <w:pStyle w:val="Header"/>
    </w:pPr>
    <w:r>
      <w:rPr>
        <w:noProof/>
      </w:rPr>
      <w:drawing>
        <wp:inline distT="0" distB="0" distL="0" distR="0" wp14:anchorId="36EA49A9" wp14:editId="5518A2E0">
          <wp:extent cx="704850" cy="463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04850" cy="463550"/>
                  </a:xfrm>
                  <a:prstGeom prst="rect">
                    <a:avLst/>
                  </a:prstGeom>
                </pic:spPr>
              </pic:pic>
            </a:graphicData>
          </a:graphic>
        </wp:inline>
      </w:drawing>
    </w:r>
    <w:r>
      <w:tab/>
    </w:r>
    <w:r w:rsidRPr="007943D0">
      <w:rPr>
        <w:color w:val="0070C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14BA" w14:textId="7DFFE787" w:rsidR="00AC4CB7" w:rsidRDefault="00AC4CB7">
    <w:pPr>
      <w:pStyle w:val="Header"/>
    </w:pPr>
    <w:r>
      <w:rPr>
        <w:noProof/>
      </w:rPr>
      <w:drawing>
        <wp:inline distT="0" distB="0" distL="0" distR="0" wp14:anchorId="5D621C94" wp14:editId="17EF4165">
          <wp:extent cx="704850" cy="463550"/>
          <wp:effectExtent l="0" t="0" r="0" b="0"/>
          <wp:docPr id="2" name="Picture 2"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463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A7F29"/>
    <w:multiLevelType w:val="hybridMultilevel"/>
    <w:tmpl w:val="F3C8E514"/>
    <w:lvl w:ilvl="0" w:tplc="E850F21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B7"/>
    <w:rsid w:val="00794250"/>
    <w:rsid w:val="00AC4CB7"/>
    <w:rsid w:val="00AE5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DE82"/>
  <w15:chartTrackingRefBased/>
  <w15:docId w15:val="{9F1CFCA8-E1C2-4FCC-AA98-9752E3CE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CB7"/>
  </w:style>
  <w:style w:type="paragraph" w:styleId="Footer">
    <w:name w:val="footer"/>
    <w:basedOn w:val="Normal"/>
    <w:link w:val="FooterChar"/>
    <w:uiPriority w:val="99"/>
    <w:unhideWhenUsed/>
    <w:rsid w:val="00AC4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B7"/>
  </w:style>
  <w:style w:type="paragraph" w:styleId="ListParagraph">
    <w:name w:val="List Paragraph"/>
    <w:basedOn w:val="Normal"/>
    <w:uiPriority w:val="34"/>
    <w:qFormat/>
    <w:rsid w:val="00AC4CB7"/>
    <w:pPr>
      <w:ind w:left="720"/>
      <w:contextualSpacing/>
    </w:pPr>
  </w:style>
  <w:style w:type="character" w:styleId="Hyperlink">
    <w:name w:val="Hyperlink"/>
    <w:basedOn w:val="DefaultParagraphFont"/>
    <w:uiPriority w:val="99"/>
    <w:unhideWhenUsed/>
    <w:rsid w:val="00AC4CB7"/>
    <w:rPr>
      <w:color w:val="0563C1" w:themeColor="hyperlink"/>
      <w:u w:val="single"/>
    </w:rPr>
  </w:style>
  <w:style w:type="table" w:styleId="TableGrid">
    <w:name w:val="Table Grid"/>
    <w:basedOn w:val="TableNormal"/>
    <w:uiPriority w:val="59"/>
    <w:rsid w:val="00AC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keele.ac.uk"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legislation.gov.uk/ukpga/1994/30/section/22"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eele.ac.uk/informationgovernance/checkyourinformationisbeinghandledcorrectly/privacynotice-stud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07B45B4F5654899586578E67663DF" ma:contentTypeVersion="13" ma:contentTypeDescription="Create a new document." ma:contentTypeScope="" ma:versionID="a37e3990b9303a4645063cf8036f7e6e">
  <xsd:schema xmlns:xsd="http://www.w3.org/2001/XMLSchema" xmlns:xs="http://www.w3.org/2001/XMLSchema" xmlns:p="http://schemas.microsoft.com/office/2006/metadata/properties" xmlns:ns2="658f4aa7-4fba-475e-a2fa-2a007389f6b9" xmlns:ns3="dc52d7c8-e782-4b39-a921-46028f0d14f7" targetNamespace="http://schemas.microsoft.com/office/2006/metadata/properties" ma:root="true" ma:fieldsID="108eec45241559f2a491d72546aee7b9" ns2:_="" ns3:_="">
    <xsd:import namespace="658f4aa7-4fba-475e-a2fa-2a007389f6b9"/>
    <xsd:import namespace="dc52d7c8-e782-4b39-a921-46028f0d14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4aa7-4fba-475e-a2fa-2a007389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2d7c8-e782-4b39-a921-46028f0d14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7a8839-6e6e-4763-b5c4-21ce74a81ff7}" ma:internalName="TaxCatchAll" ma:showField="CatchAllData" ma:web="dc52d7c8-e782-4b39-a921-46028f0d14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8f4aa7-4fba-475e-a2fa-2a007389f6b9">
      <Terms xmlns="http://schemas.microsoft.com/office/infopath/2007/PartnerControls"/>
    </lcf76f155ced4ddcb4097134ff3c332f>
    <TaxCatchAll xmlns="dc52d7c8-e782-4b39-a921-46028f0d14f7" xsi:nil="true"/>
  </documentManagement>
</p:properties>
</file>

<file path=customXml/itemProps1.xml><?xml version="1.0" encoding="utf-8"?>
<ds:datastoreItem xmlns:ds="http://schemas.openxmlformats.org/officeDocument/2006/customXml" ds:itemID="{1F67980B-ED7C-4F69-9304-8668FCC7F357}"/>
</file>

<file path=customXml/itemProps2.xml><?xml version="1.0" encoding="utf-8"?>
<ds:datastoreItem xmlns:ds="http://schemas.openxmlformats.org/officeDocument/2006/customXml" ds:itemID="{7545E29F-CEFD-481E-A8DA-650866F4804B}"/>
</file>

<file path=customXml/itemProps3.xml><?xml version="1.0" encoding="utf-8"?>
<ds:datastoreItem xmlns:ds="http://schemas.openxmlformats.org/officeDocument/2006/customXml" ds:itemID="{0B2FFE81-9048-4466-860E-F2E357C582EF}"/>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5248</Characters>
  <Application>Microsoft Office Word</Application>
  <DocSecurity>0</DocSecurity>
  <Lines>43</Lines>
  <Paragraphs>12</Paragraphs>
  <ScaleCrop>false</ScaleCrop>
  <Company>Keele University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Dumbelton</dc:creator>
  <cp:keywords/>
  <dc:description/>
  <cp:lastModifiedBy>Fiona Dumbelton</cp:lastModifiedBy>
  <cp:revision>1</cp:revision>
  <dcterms:created xsi:type="dcterms:W3CDTF">2023-04-20T10:12:00Z</dcterms:created>
  <dcterms:modified xsi:type="dcterms:W3CDTF">2023-04-20T10:14:00Z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0x01010018507B45B4F5654899586578E67663DF</vt:lpwstr>
  </property>
</Properties>
</file>